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67988489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31018C" w:rsidRDefault="0031018C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  ” ______20</w:t>
      </w:r>
      <w:r w:rsidR="00E81607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  № __________</w:t>
      </w:r>
      <w:r w:rsidR="00CC1CE4">
        <w:rPr>
          <w:sz w:val="24"/>
          <w:szCs w:val="24"/>
          <w:lang w:val="uk-UA"/>
        </w:rPr>
        <w:tab/>
      </w:r>
      <w:r w:rsidR="00CC1CE4">
        <w:rPr>
          <w:sz w:val="24"/>
          <w:szCs w:val="24"/>
          <w:lang w:val="uk-UA"/>
        </w:rPr>
        <w:tab/>
      </w:r>
      <w:r w:rsidR="00CC1CE4">
        <w:rPr>
          <w:sz w:val="24"/>
          <w:szCs w:val="24"/>
          <w:lang w:val="uk-UA"/>
        </w:rPr>
        <w:tab/>
      </w:r>
      <w:r w:rsidR="00CC1CE4">
        <w:rPr>
          <w:sz w:val="24"/>
          <w:szCs w:val="24"/>
          <w:lang w:val="uk-UA"/>
        </w:rPr>
        <w:tab/>
      </w:r>
      <w:r w:rsidR="00CC1CE4">
        <w:rPr>
          <w:sz w:val="24"/>
          <w:szCs w:val="24"/>
          <w:lang w:val="uk-UA"/>
        </w:rPr>
        <w:tab/>
      </w:r>
      <w:r w:rsidR="00CC1CE4" w:rsidRPr="00CC1CE4">
        <w:rPr>
          <w:b/>
          <w:sz w:val="24"/>
          <w:szCs w:val="24"/>
          <w:u w:val="single"/>
          <w:lang w:val="uk-UA"/>
        </w:rPr>
        <w:t>ПРОЄКТ</w:t>
      </w:r>
    </w:p>
    <w:p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__________сесії __________скликання</w:t>
      </w:r>
    </w:p>
    <w:p w:rsidR="0031018C" w:rsidRDefault="0031018C" w:rsidP="0031018C">
      <w:pPr>
        <w:pStyle w:val="32"/>
        <w:ind w:left="4500" w:hanging="4500"/>
        <w:rPr>
          <w:sz w:val="24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2CEE" w:rsidRPr="00CC1CE4" w:rsidTr="00E81607">
        <w:trPr>
          <w:trHeight w:val="1210"/>
        </w:trPr>
        <w:tc>
          <w:tcPr>
            <w:tcW w:w="4928" w:type="dxa"/>
            <w:hideMark/>
          </w:tcPr>
          <w:p w:rsidR="00082CEE" w:rsidRDefault="00176651" w:rsidP="002E38EA">
            <w:pPr>
              <w:pStyle w:val="3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внесення змін до</w:t>
            </w:r>
            <w:r w:rsidR="00E81607">
              <w:rPr>
                <w:sz w:val="24"/>
                <w:lang w:val="uk-UA"/>
              </w:rPr>
              <w:t xml:space="preserve"> </w:t>
            </w:r>
            <w:r w:rsidR="00082CEE">
              <w:rPr>
                <w:sz w:val="24"/>
                <w:lang w:val="uk-UA"/>
              </w:rPr>
              <w:t xml:space="preserve">міської Програми </w:t>
            </w:r>
            <w:r>
              <w:rPr>
                <w:sz w:val="24"/>
                <w:lang w:val="uk-UA"/>
              </w:rPr>
              <w:t>розвитку земельних відносин</w:t>
            </w:r>
            <w:r w:rsidR="00082CEE">
              <w:rPr>
                <w:sz w:val="24"/>
                <w:lang w:val="uk-UA"/>
              </w:rPr>
              <w:t xml:space="preserve"> міста Южноукраїнська на 201</w:t>
            </w:r>
            <w:r>
              <w:rPr>
                <w:sz w:val="24"/>
                <w:lang w:val="uk-UA"/>
              </w:rPr>
              <w:t>7-2021</w:t>
            </w:r>
            <w:r w:rsidR="00082CEE">
              <w:rPr>
                <w:sz w:val="24"/>
                <w:lang w:val="uk-UA"/>
              </w:rPr>
              <w:t xml:space="preserve"> роки</w:t>
            </w:r>
            <w:r>
              <w:rPr>
                <w:sz w:val="24"/>
                <w:lang w:val="uk-UA"/>
              </w:rPr>
              <w:t>,</w:t>
            </w:r>
            <w:r w:rsidR="000F1B27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затвердженої рішенням Южноукраїнської міської ради</w:t>
            </w:r>
            <w:r w:rsidR="003A2E2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від 22.12.2016 №473</w:t>
            </w:r>
          </w:p>
          <w:p w:rsidR="00082CEE" w:rsidRDefault="00082CEE" w:rsidP="002E38EA">
            <w:pPr>
              <w:pStyle w:val="32"/>
              <w:jc w:val="both"/>
              <w:rPr>
                <w:sz w:val="24"/>
                <w:lang w:val="uk-UA"/>
              </w:rPr>
            </w:pPr>
          </w:p>
        </w:tc>
      </w:tr>
    </w:tbl>
    <w:p w:rsidR="00082CEE" w:rsidRPr="000F1B27" w:rsidRDefault="00082CEE" w:rsidP="00082CEE">
      <w:pPr>
        <w:pStyle w:val="32"/>
        <w:ind w:firstLine="708"/>
        <w:jc w:val="both"/>
        <w:rPr>
          <w:sz w:val="24"/>
          <w:szCs w:val="24"/>
          <w:lang w:val="uk-UA"/>
        </w:rPr>
      </w:pPr>
      <w:r w:rsidRPr="000F1B27">
        <w:rPr>
          <w:sz w:val="24"/>
          <w:szCs w:val="24"/>
          <w:lang w:val="uk-UA"/>
        </w:rPr>
        <w:t xml:space="preserve">Керуючись п.22 ч.1 ст.26 Закону України «Про місцеве самоврядування в Україні», відповідно </w:t>
      </w:r>
      <w:r w:rsidR="000F1B27" w:rsidRPr="000F1B27">
        <w:rPr>
          <w:noProof w:val="0"/>
          <w:sz w:val="24"/>
          <w:szCs w:val="24"/>
          <w:lang w:val="uk-UA"/>
        </w:rPr>
        <w:t xml:space="preserve">до </w:t>
      </w:r>
      <w:r w:rsidR="000F1B27" w:rsidRPr="000F1B27">
        <w:rPr>
          <w:noProof w:val="0"/>
          <w:sz w:val="24"/>
          <w:szCs w:val="24"/>
          <w:shd w:val="clear" w:color="auto" w:fill="FFFFFF"/>
          <w:lang w:val="uk-UA"/>
        </w:rPr>
        <w:t>Закону України «Про добровільне об’єднання територіальних громад», на виконання постанови Верховної Ради України «Про утворення та ліквідацію районів»</w:t>
      </w:r>
      <w:r w:rsidR="000F1B27" w:rsidRPr="000F1B27">
        <w:rPr>
          <w:noProof w:val="0"/>
          <w:sz w:val="24"/>
          <w:szCs w:val="24"/>
          <w:lang w:val="uk-UA"/>
        </w:rPr>
        <w:t xml:space="preserve"> </w:t>
      </w:r>
      <w:r w:rsidR="000F1B27" w:rsidRPr="000F1B27">
        <w:rPr>
          <w:noProof w:val="0"/>
          <w:sz w:val="24"/>
          <w:szCs w:val="24"/>
          <w:shd w:val="clear" w:color="auto" w:fill="FFFFFF"/>
          <w:lang w:val="uk-UA"/>
        </w:rPr>
        <w:t xml:space="preserve">від 17 липня 2020 року </w:t>
      </w:r>
      <w:r w:rsidR="000F1B27" w:rsidRPr="000F1B27">
        <w:rPr>
          <w:bCs/>
          <w:noProof w:val="0"/>
          <w:sz w:val="24"/>
          <w:szCs w:val="24"/>
          <w:shd w:val="clear" w:color="auto" w:fill="FFFFFF"/>
          <w:lang w:val="uk-UA"/>
        </w:rPr>
        <w:t>№ 807-</w:t>
      </w:r>
      <w:r w:rsidR="000F1B27" w:rsidRPr="000F1B27">
        <w:rPr>
          <w:bCs/>
          <w:noProof w:val="0"/>
          <w:sz w:val="24"/>
          <w:szCs w:val="24"/>
          <w:shd w:val="clear" w:color="auto" w:fill="FFFFFF"/>
        </w:rPr>
        <w:t>IX</w:t>
      </w:r>
      <w:r w:rsidR="000F1B27" w:rsidRPr="000F1B27">
        <w:rPr>
          <w:noProof w:val="0"/>
          <w:sz w:val="24"/>
          <w:szCs w:val="24"/>
          <w:shd w:val="clear" w:color="auto" w:fill="FFFFFF"/>
          <w:lang w:val="uk-UA"/>
        </w:rPr>
        <w:t xml:space="preserve"> </w:t>
      </w:r>
      <w:r w:rsidR="000F1B27" w:rsidRPr="000F1B27">
        <w:rPr>
          <w:noProof w:val="0"/>
          <w:sz w:val="24"/>
          <w:szCs w:val="24"/>
          <w:lang w:val="uk-UA"/>
        </w:rPr>
        <w:t xml:space="preserve">та Розпорядження Кабінету Міністрів України «Про визначення адміністративних центрів та затвердження територій територіальних громад Миколаївської області» від 12 червня 2020 року № 719-р, </w:t>
      </w:r>
      <w:bookmarkStart w:id="0" w:name="_Hlk55998444"/>
      <w:r w:rsidR="000F1B27" w:rsidRPr="000F1B27">
        <w:rPr>
          <w:noProof w:val="0"/>
          <w:sz w:val="24"/>
          <w:szCs w:val="24"/>
          <w:lang w:val="uk-UA"/>
        </w:rPr>
        <w:t>враховуючи створення Южноукраїнської міської територіальної громади</w:t>
      </w:r>
      <w:bookmarkEnd w:id="0"/>
      <w:r w:rsidR="00E81607" w:rsidRPr="000F1B27">
        <w:rPr>
          <w:sz w:val="24"/>
          <w:szCs w:val="24"/>
          <w:lang w:val="uk-UA"/>
        </w:rPr>
        <w:t xml:space="preserve">, з метою </w:t>
      </w:r>
      <w:r w:rsidR="000F1B27" w:rsidRPr="000F1B27">
        <w:rPr>
          <w:sz w:val="24"/>
          <w:szCs w:val="24"/>
          <w:lang w:val="uk-UA"/>
        </w:rPr>
        <w:t xml:space="preserve">забезпечення </w:t>
      </w:r>
      <w:r w:rsidR="00E81607" w:rsidRPr="000F1B27">
        <w:rPr>
          <w:sz w:val="24"/>
          <w:szCs w:val="24"/>
          <w:lang w:val="uk-UA"/>
        </w:rPr>
        <w:t xml:space="preserve">ефективного </w:t>
      </w:r>
      <w:r w:rsidR="000F1B27" w:rsidRPr="000F1B27">
        <w:rPr>
          <w:sz w:val="24"/>
          <w:szCs w:val="24"/>
          <w:lang w:val="uk-UA"/>
        </w:rPr>
        <w:t>реформування та розвитку земельних відносин в межах</w:t>
      </w:r>
      <w:r w:rsidR="000F1B27" w:rsidRPr="000F1B27">
        <w:rPr>
          <w:noProof w:val="0"/>
          <w:sz w:val="24"/>
          <w:szCs w:val="24"/>
          <w:lang w:val="uk-UA"/>
        </w:rPr>
        <w:t xml:space="preserve"> Южноукраїнської міської територіальної громади</w:t>
      </w:r>
      <w:r w:rsidRPr="000F1B27">
        <w:rPr>
          <w:sz w:val="24"/>
          <w:szCs w:val="24"/>
          <w:lang w:val="uk-UA"/>
        </w:rPr>
        <w:t>, міська рада</w:t>
      </w:r>
    </w:p>
    <w:p w:rsidR="00082CEE" w:rsidRDefault="00082CEE" w:rsidP="00082CEE">
      <w:pPr>
        <w:pStyle w:val="32"/>
        <w:jc w:val="both"/>
        <w:rPr>
          <w:sz w:val="24"/>
          <w:lang w:val="uk-UA"/>
        </w:rPr>
      </w:pPr>
    </w:p>
    <w:p w:rsidR="00082CEE" w:rsidRDefault="00082CEE" w:rsidP="00082CEE">
      <w:pPr>
        <w:pStyle w:val="32"/>
        <w:ind w:left="3540"/>
        <w:rPr>
          <w:sz w:val="24"/>
          <w:lang w:val="uk-UA"/>
        </w:rPr>
      </w:pPr>
      <w:r>
        <w:rPr>
          <w:sz w:val="24"/>
          <w:lang w:val="uk-UA"/>
        </w:rPr>
        <w:t xml:space="preserve">        ВИРІШИЛА:</w:t>
      </w:r>
    </w:p>
    <w:p w:rsidR="00082CEE" w:rsidRDefault="00082CEE" w:rsidP="00082CEE">
      <w:pPr>
        <w:pStyle w:val="32"/>
        <w:rPr>
          <w:sz w:val="24"/>
          <w:lang w:val="uk-UA"/>
        </w:rPr>
      </w:pPr>
    </w:p>
    <w:p w:rsidR="000F1B27" w:rsidRDefault="000F1B27" w:rsidP="000F1B27">
      <w:pPr>
        <w:pStyle w:val="32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Внести зміни до назви міської Програми </w:t>
      </w:r>
      <w:r w:rsidR="007841B0">
        <w:rPr>
          <w:sz w:val="24"/>
          <w:szCs w:val="24"/>
          <w:shd w:val="clear" w:color="auto" w:fill="FFFFFF"/>
          <w:lang w:val="uk-UA"/>
        </w:rPr>
        <w:t xml:space="preserve">розвитку </w:t>
      </w:r>
      <w:r>
        <w:rPr>
          <w:sz w:val="24"/>
          <w:lang w:val="uk-UA"/>
        </w:rPr>
        <w:t xml:space="preserve">земельних відносин міста Южноукраїнська на 2017-2021 роки, затвердженої рішенням Южноукраїнської міської ради  від 22.12.2016 №473, виклавши її </w:t>
      </w:r>
      <w:r w:rsidR="007841B0">
        <w:rPr>
          <w:sz w:val="24"/>
          <w:lang w:val="uk-UA"/>
        </w:rPr>
        <w:t xml:space="preserve">назву </w:t>
      </w:r>
      <w:r>
        <w:rPr>
          <w:sz w:val="24"/>
          <w:lang w:val="uk-UA"/>
        </w:rPr>
        <w:t>в новій редакції:</w:t>
      </w:r>
    </w:p>
    <w:p w:rsidR="000F1B27" w:rsidRPr="000F1B27" w:rsidRDefault="000F1B27" w:rsidP="000F1B27">
      <w:pPr>
        <w:pStyle w:val="32"/>
        <w:ind w:left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>
        <w:rPr>
          <w:sz w:val="24"/>
          <w:szCs w:val="24"/>
          <w:shd w:val="clear" w:color="auto" w:fill="FFFFFF"/>
          <w:lang w:val="uk-UA"/>
        </w:rPr>
        <w:t>Програма</w:t>
      </w:r>
      <w:r w:rsidR="007841B0">
        <w:rPr>
          <w:sz w:val="24"/>
          <w:szCs w:val="24"/>
          <w:shd w:val="clear" w:color="auto" w:fill="FFFFFF"/>
          <w:lang w:val="uk-UA"/>
        </w:rPr>
        <w:t xml:space="preserve"> розвитку</w:t>
      </w:r>
      <w:r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lang w:val="uk-UA"/>
        </w:rPr>
        <w:t xml:space="preserve">земельних відносин </w:t>
      </w:r>
      <w:r w:rsidRPr="000F1B27">
        <w:rPr>
          <w:noProof w:val="0"/>
          <w:sz w:val="24"/>
          <w:szCs w:val="24"/>
          <w:lang w:val="uk-UA"/>
        </w:rPr>
        <w:t>Южноукраїнської міської територіальної громади</w:t>
      </w:r>
      <w:r>
        <w:rPr>
          <w:sz w:val="24"/>
          <w:lang w:val="uk-UA"/>
        </w:rPr>
        <w:t xml:space="preserve"> на 2017-2021 роки»</w:t>
      </w:r>
    </w:p>
    <w:p w:rsidR="003A2E28" w:rsidRDefault="000F1B27" w:rsidP="001D7FD5">
      <w:pPr>
        <w:pStyle w:val="32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У тексті міської Програми розвитку земельних відносин на 2016 -2021 роки, затвердженої рішенням Южноукраїнської міської ради від 22.12.2016 №473, слова «Місто Южноукраїнськ» у всіх відмінках замінити словами «</w:t>
      </w:r>
      <w:r w:rsidR="00E5380C" w:rsidRPr="000F1B27">
        <w:rPr>
          <w:noProof w:val="0"/>
          <w:sz w:val="24"/>
          <w:szCs w:val="24"/>
          <w:lang w:val="uk-UA"/>
        </w:rPr>
        <w:t>Южноукраїнськ</w:t>
      </w:r>
      <w:r w:rsidR="00E5380C">
        <w:rPr>
          <w:noProof w:val="0"/>
          <w:sz w:val="24"/>
          <w:szCs w:val="24"/>
          <w:lang w:val="uk-UA"/>
        </w:rPr>
        <w:t>а міська</w:t>
      </w:r>
      <w:r w:rsidR="00E5380C" w:rsidRPr="000F1B27">
        <w:rPr>
          <w:noProof w:val="0"/>
          <w:sz w:val="24"/>
          <w:szCs w:val="24"/>
          <w:lang w:val="uk-UA"/>
        </w:rPr>
        <w:t xml:space="preserve"> територіальн</w:t>
      </w:r>
      <w:r w:rsidR="00E5380C">
        <w:rPr>
          <w:noProof w:val="0"/>
          <w:sz w:val="24"/>
          <w:szCs w:val="24"/>
          <w:lang w:val="uk-UA"/>
        </w:rPr>
        <w:t>а</w:t>
      </w:r>
      <w:r w:rsidR="00E5380C" w:rsidRPr="000F1B27">
        <w:rPr>
          <w:noProof w:val="0"/>
          <w:sz w:val="24"/>
          <w:szCs w:val="24"/>
          <w:lang w:val="uk-UA"/>
        </w:rPr>
        <w:t xml:space="preserve"> громад</w:t>
      </w:r>
      <w:r w:rsidR="00E5380C">
        <w:rPr>
          <w:noProof w:val="0"/>
          <w:sz w:val="24"/>
          <w:szCs w:val="24"/>
          <w:lang w:val="uk-UA"/>
        </w:rPr>
        <w:t>а</w:t>
      </w:r>
      <w:r>
        <w:rPr>
          <w:sz w:val="24"/>
          <w:lang w:val="uk-UA"/>
        </w:rPr>
        <w:t>»</w:t>
      </w:r>
      <w:r w:rsidR="00E5380C">
        <w:rPr>
          <w:sz w:val="24"/>
          <w:lang w:val="uk-UA"/>
        </w:rPr>
        <w:t xml:space="preserve"> у відповідному відмінку.</w:t>
      </w:r>
    </w:p>
    <w:p w:rsidR="00082CEE" w:rsidRDefault="00082CEE" w:rsidP="001D7FD5">
      <w:pPr>
        <w:pStyle w:val="32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цього рішення покласти на постійну</w:t>
      </w:r>
      <w:r w:rsidRPr="0031018C">
        <w:rPr>
          <w:color w:val="000000"/>
          <w:sz w:val="24"/>
          <w:szCs w:val="24"/>
          <w:lang w:val="uk-UA"/>
        </w:rPr>
        <w:t xml:space="preserve"> комісі</w:t>
      </w:r>
      <w:r>
        <w:rPr>
          <w:color w:val="000000"/>
          <w:sz w:val="24"/>
          <w:szCs w:val="24"/>
          <w:lang w:val="uk-UA"/>
        </w:rPr>
        <w:t>ю</w:t>
      </w:r>
      <w:r w:rsidRPr="0031018C">
        <w:rPr>
          <w:color w:val="000000"/>
          <w:sz w:val="24"/>
          <w:szCs w:val="24"/>
          <w:lang w:val="uk-UA"/>
        </w:rPr>
        <w:t xml:space="preserve"> міської ради з питань регулювання земельних відносин, охорони навколишнього природного середовища та зовнішньоекономічної діяльності</w:t>
      </w:r>
      <w:r w:rsidR="007841B0">
        <w:rPr>
          <w:color w:val="000000"/>
          <w:sz w:val="24"/>
          <w:szCs w:val="24"/>
          <w:lang w:val="uk-UA"/>
        </w:rPr>
        <w:t xml:space="preserve">, </w:t>
      </w:r>
      <w:r w:rsidR="007841B0" w:rsidRPr="007841B0">
        <w:rPr>
          <w:rStyle w:val="a8"/>
          <w:b w:val="0"/>
          <w:sz w:val="24"/>
          <w:szCs w:val="24"/>
          <w:shd w:val="clear" w:color="auto" w:fill="FFFFFF"/>
          <w:lang w:val="uk-UA"/>
        </w:rPr>
        <w:t>постійну комісію міської ради з питань</w:t>
      </w:r>
      <w:r w:rsidR="007841B0">
        <w:rPr>
          <w:rStyle w:val="a8"/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7841B0" w:rsidRPr="007841B0">
        <w:rPr>
          <w:rStyle w:val="a8"/>
          <w:b w:val="0"/>
          <w:sz w:val="24"/>
          <w:szCs w:val="24"/>
          <w:shd w:val="clear" w:color="auto" w:fill="FFFFFF"/>
          <w:lang w:val="uk-UA"/>
        </w:rPr>
        <w:t>соціально-економічного і культурного розвитку, планування та обліку, підприємництва, бюджету, фінансів і цін</w:t>
      </w:r>
      <w:r>
        <w:rPr>
          <w:sz w:val="24"/>
          <w:szCs w:val="24"/>
          <w:lang w:val="uk-UA"/>
        </w:rPr>
        <w:t xml:space="preserve"> і заступника міського голови з питань дія</w:t>
      </w:r>
      <w:r w:rsidR="00550400">
        <w:rPr>
          <w:sz w:val="24"/>
          <w:szCs w:val="24"/>
          <w:lang w:val="uk-UA"/>
        </w:rPr>
        <w:t>льності виконавчих органів ради</w:t>
      </w:r>
      <w:r w:rsidR="003F1981">
        <w:rPr>
          <w:sz w:val="24"/>
          <w:szCs w:val="24"/>
          <w:lang w:val="uk-UA"/>
        </w:rPr>
        <w:t xml:space="preserve"> </w:t>
      </w:r>
      <w:r w:rsidR="00550400">
        <w:rPr>
          <w:sz w:val="24"/>
          <w:szCs w:val="24"/>
          <w:lang w:val="uk-UA"/>
        </w:rPr>
        <w:t>за напрямком.</w:t>
      </w:r>
      <w:r>
        <w:rPr>
          <w:sz w:val="24"/>
          <w:szCs w:val="24"/>
          <w:lang w:val="uk-UA"/>
        </w:rPr>
        <w:t xml:space="preserve"> </w:t>
      </w:r>
    </w:p>
    <w:p w:rsidR="00082CEE" w:rsidRDefault="00082CEE" w:rsidP="00082CEE">
      <w:pPr>
        <w:jc w:val="both"/>
        <w:rPr>
          <w:sz w:val="24"/>
          <w:szCs w:val="24"/>
          <w:lang w:val="uk-UA"/>
        </w:rPr>
      </w:pPr>
    </w:p>
    <w:p w:rsidR="0031018C" w:rsidRDefault="0031018C" w:rsidP="0031018C">
      <w:pPr>
        <w:jc w:val="both"/>
        <w:rPr>
          <w:sz w:val="24"/>
          <w:szCs w:val="24"/>
          <w:lang w:val="uk-UA"/>
        </w:rPr>
      </w:pPr>
    </w:p>
    <w:p w:rsidR="0031018C" w:rsidRDefault="0031018C" w:rsidP="003101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           </w:t>
      </w:r>
      <w:r w:rsidR="00550400">
        <w:rPr>
          <w:sz w:val="24"/>
          <w:szCs w:val="24"/>
          <w:lang w:val="uk-UA"/>
        </w:rPr>
        <w:t>В.В. Онуфрієнко</w:t>
      </w:r>
    </w:p>
    <w:p w:rsidR="0031018C" w:rsidRDefault="0031018C" w:rsidP="0031018C">
      <w:pPr>
        <w:jc w:val="both"/>
        <w:rPr>
          <w:lang w:val="uk-UA"/>
        </w:rPr>
      </w:pPr>
    </w:p>
    <w:p w:rsidR="0031018C" w:rsidRDefault="002F72B6" w:rsidP="0031018C">
      <w:pPr>
        <w:jc w:val="both"/>
        <w:rPr>
          <w:lang w:val="uk-UA"/>
        </w:rPr>
      </w:pPr>
      <w:r>
        <w:rPr>
          <w:lang w:val="uk-UA"/>
        </w:rPr>
        <w:t>Майстренко</w:t>
      </w:r>
      <w:r w:rsidR="003F1981">
        <w:rPr>
          <w:lang w:val="uk-UA"/>
        </w:rPr>
        <w:t xml:space="preserve"> Л.П.</w:t>
      </w:r>
    </w:p>
    <w:p w:rsidR="0031018C" w:rsidRDefault="0031018C" w:rsidP="0031018C">
      <w:pPr>
        <w:jc w:val="both"/>
        <w:rPr>
          <w:lang w:val="uk-UA"/>
        </w:rPr>
      </w:pPr>
      <w:r>
        <w:rPr>
          <w:lang w:val="uk-UA"/>
        </w:rPr>
        <w:t>5-51-</w:t>
      </w:r>
      <w:r w:rsidR="002F72B6">
        <w:rPr>
          <w:lang w:val="uk-UA"/>
        </w:rPr>
        <w:t>90</w:t>
      </w:r>
    </w:p>
    <w:p w:rsidR="0031018C" w:rsidRDefault="0031018C" w:rsidP="00CC1CE4">
      <w:pPr>
        <w:jc w:val="both"/>
        <w:rPr>
          <w:lang w:val="uk-UA"/>
        </w:rPr>
      </w:pPr>
      <w:bookmarkStart w:id="1" w:name="_GoBack"/>
      <w:bookmarkEnd w:id="1"/>
    </w:p>
    <w:sectPr w:rsidR="0031018C" w:rsidSect="00685F8E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10"/>
    <w:rsid w:val="00001ED9"/>
    <w:rsid w:val="00082CEE"/>
    <w:rsid w:val="00092DDE"/>
    <w:rsid w:val="000F1B27"/>
    <w:rsid w:val="00176651"/>
    <w:rsid w:val="001D7FD5"/>
    <w:rsid w:val="0025229E"/>
    <w:rsid w:val="002F72B6"/>
    <w:rsid w:val="0031018C"/>
    <w:rsid w:val="00362655"/>
    <w:rsid w:val="00390046"/>
    <w:rsid w:val="003A2E28"/>
    <w:rsid w:val="003F1981"/>
    <w:rsid w:val="003F6E01"/>
    <w:rsid w:val="00420DC7"/>
    <w:rsid w:val="00496FA1"/>
    <w:rsid w:val="004D537E"/>
    <w:rsid w:val="004E0FDC"/>
    <w:rsid w:val="005060D0"/>
    <w:rsid w:val="005373E3"/>
    <w:rsid w:val="00550400"/>
    <w:rsid w:val="00685F8E"/>
    <w:rsid w:val="006A7FBD"/>
    <w:rsid w:val="007841B0"/>
    <w:rsid w:val="007B1BB1"/>
    <w:rsid w:val="00800448"/>
    <w:rsid w:val="008D6F8F"/>
    <w:rsid w:val="009B1BC5"/>
    <w:rsid w:val="00A46C8D"/>
    <w:rsid w:val="00BB3135"/>
    <w:rsid w:val="00BC1B42"/>
    <w:rsid w:val="00BE3C10"/>
    <w:rsid w:val="00C92F69"/>
    <w:rsid w:val="00CC1CE4"/>
    <w:rsid w:val="00CD5638"/>
    <w:rsid w:val="00D471AB"/>
    <w:rsid w:val="00E026AB"/>
    <w:rsid w:val="00E52C66"/>
    <w:rsid w:val="00E5380C"/>
    <w:rsid w:val="00E81607"/>
    <w:rsid w:val="00F03DDB"/>
    <w:rsid w:val="00F76D8E"/>
    <w:rsid w:val="00FA1ED3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912A"/>
  <w15:docId w15:val="{6B44FF4A-63E3-4EFD-869E-87369F60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D2A0-276B-45DF-9A39-E0814EF7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6</cp:revision>
  <cp:lastPrinted>2020-11-26T09:40:00Z</cp:lastPrinted>
  <dcterms:created xsi:type="dcterms:W3CDTF">2020-11-24T07:33:00Z</dcterms:created>
  <dcterms:modified xsi:type="dcterms:W3CDTF">2020-11-27T11:22:00Z</dcterms:modified>
</cp:coreProperties>
</file>